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3"/>
        <w:gridCol w:w="2266"/>
        <w:gridCol w:w="2369"/>
        <w:gridCol w:w="2343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pStyle w:val="NormalWeb"/>
              <w:divId w:val="902908927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pStyle w:val="NormalWeb"/>
              <w:divId w:val="382410556"/>
            </w:pPr>
            <w:r>
              <w:t>Öğretim Görevlisi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EB5C68" w:rsidRDefault="007C3379">
            <w:pPr>
              <w:divId w:val="1182284508"/>
            </w:pPr>
            <w:r>
              <w:t>Bölüm Başkanı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EB5C68" w:rsidRDefault="007C3379">
            <w:pPr>
              <w:pStyle w:val="NormalWeb"/>
              <w:divId w:val="649941390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pStyle w:val="NormalWeb"/>
              <w:divId w:val="1162431009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pStyle w:val="NormalWeb"/>
              <w:divId w:val="5519448"/>
            </w:pPr>
            <w:r>
              <w:rPr>
                <w:color w:val="1A1A1A"/>
              </w:rPr>
              <w:t xml:space="preserve">İzmir </w:t>
            </w:r>
            <w:r>
              <w:t>Kâtip Çelebi Üniversitesi</w:t>
            </w:r>
            <w:r>
              <w:rPr>
                <w:color w:val="1A1A1A"/>
              </w:rPr>
              <w:t xml:space="preserve"> üst yönetimi tarafından belirlenen amaç ve ilkelere uygun olarak; </w:t>
            </w:r>
            <w:r>
              <w:rPr>
                <w:color w:val="000000"/>
                <w:shd w:val="clear" w:color="auto" w:fill="FFFFFF"/>
              </w:rPr>
              <w:t> Ders vermek ve uygulama yaptırmakla yükümlü bir öğretim elemanıdır.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22454023"/>
            </w:pPr>
            <w:r>
              <w:t>Mevcut potansiyelinin tümünü kullanarak Fakülte ve bulunduğu bölümün amaç ve hedeflerine ulaşmaya çalışmak.</w:t>
            </w:r>
          </w:p>
          <w:p w:rsidR="00EB5C68" w:rsidRDefault="007C3379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22454023"/>
            </w:pPr>
            <w:r>
              <w:t>Sorumlusu olduğu dersler ve laboratuvar için Fakülte Dekanının talep ettiği bilgileri ve dokümanları vermek.</w:t>
            </w:r>
          </w:p>
          <w:p w:rsidR="00EB5C68" w:rsidRDefault="007C3379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22454023"/>
            </w:pPr>
            <w:r>
              <w:t>Yüksek Öğretim Kanunu ve Yönetmeliklerinde belirtilen diğer görevleri yapmak.</w:t>
            </w:r>
          </w:p>
          <w:p w:rsidR="00EB5C68" w:rsidRDefault="007C3379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22454023"/>
            </w:pPr>
            <w:r>
              <w:t>Kendini sürekli geliştirme; yabancı dil ve akademik bilgi seviyesi ile entelektüel donanımını geliştirme; ders dışı üniversite etkinlikleri düzenleme ve düzenlenen faaliyetlere katkı sağlama; sosyal sorumluluk projeleri yapma, topluma önder ve öğrencilerine yararlı olma çabaları içinde olmak.</w:t>
            </w:r>
          </w:p>
          <w:p w:rsidR="00EB5C68" w:rsidRDefault="007C3379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divId w:val="222454023"/>
            </w:pPr>
            <w:r>
              <w:t>Dekan’ ın ve yetkili organların verdiği görevleri yapmak.</w:t>
            </w:r>
          </w:p>
          <w:p w:rsidR="00EB5C68" w:rsidRDefault="007C3379">
            <w:pPr>
              <w:pStyle w:val="NormalWeb"/>
              <w:jc w:val="both"/>
              <w:divId w:val="222454023"/>
              <w:rPr>
                <w:rFonts w:eastAsiaTheme="minorEastAsia"/>
              </w:rPr>
            </w:pPr>
            <w:r>
              <w:rPr>
                <w:rStyle w:val="Gl"/>
                <w:color w:val="000000"/>
              </w:rPr>
              <w:lastRenderedPageBreak/>
              <w:t>Öğretim Görevlisi</w:t>
            </w:r>
            <w:r>
              <w:t xml:space="preserve">, yukarıda yazılı olan bütün bu görevleri kanunlara ve yönetmeliklere uygun olarak yerine getirirken, </w:t>
            </w:r>
            <w:r>
              <w:rPr>
                <w:rStyle w:val="Gl"/>
                <w:color w:val="000000"/>
              </w:rPr>
              <w:t xml:space="preserve">Bölüm Başkanlarına </w:t>
            </w:r>
            <w:r>
              <w:t>karşı sorumludur.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743523587"/>
            </w:pPr>
            <w:r>
              <w:rPr>
                <w:color w:val="1A1A1A"/>
              </w:rPr>
              <w:t>Yukarıda belirtilen görev ve sorumlulukları yerine getirme yetkisine sahip olmak.</w:t>
            </w:r>
          </w:p>
          <w:p w:rsidR="00EB5C68" w:rsidRDefault="007C3379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1743523587"/>
            </w:pPr>
            <w:r>
              <w:rPr>
                <w:color w:val="1A1A1A"/>
              </w:rPr>
              <w:t>Faaliyetlerin gerçekleştirilmesi için gerekli araç ve gereci kullanabilmek.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EB5C68" w:rsidRDefault="007C3379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2071806111"/>
            </w:pPr>
            <w:r>
              <w:rPr>
                <w:color w:val="1A1A1A"/>
              </w:rPr>
              <w:t>657 Sayılı Devlet Memurları Kanunu’nda ve 2547 Sayılı Yüksek Öğretim Kanunu’nda belirtilen genel niteliklere sahip olmak</w:t>
            </w:r>
          </w:p>
          <w:p w:rsidR="00EB5C68" w:rsidRDefault="007C3379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2071806111"/>
            </w:pPr>
            <w:r>
              <w:rPr>
                <w:color w:val="1A1A1A"/>
              </w:rPr>
              <w:t>4 yıllık lisans mezunu olmak.</w:t>
            </w:r>
          </w:p>
          <w:p w:rsidR="00EB5C68" w:rsidRDefault="007C3379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2071806111"/>
            </w:pPr>
            <w:r>
              <w:rPr>
                <w:color w:val="1A1A1A"/>
              </w:rPr>
              <w:t>Ales sınavında en az 70 puan almış olmak.</w:t>
            </w:r>
          </w:p>
          <w:p w:rsidR="00EB5C68" w:rsidRDefault="007C3379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divId w:val="2071806111"/>
            </w:pPr>
            <w:r>
              <w:rPr>
                <w:color w:val="1A1A1A"/>
              </w:rP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EB5C68" w:rsidRDefault="007C3379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divId w:val="2089693935"/>
            </w:pPr>
            <w:r>
              <w:rPr>
                <w:color w:val="060606"/>
              </w:rPr>
              <w:t xml:space="preserve">Orta düzey </w:t>
            </w:r>
            <w:r>
              <w:rPr>
                <w:color w:val="000000"/>
              </w:rPr>
              <w:t>İngilizce</w:t>
            </w:r>
          </w:p>
          <w:p w:rsidR="00EB5C68" w:rsidRDefault="007C3379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divId w:val="2089693935"/>
            </w:pPr>
            <w:r>
              <w:rPr>
                <w:color w:val="060606"/>
              </w:rPr>
              <w:t>Ofis programlarını etkin kullanabilmek.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EB5C68" w:rsidRDefault="007C3379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1401296158"/>
            </w:pPr>
            <w:r>
              <w:rPr>
                <w:color w:val="060606"/>
              </w:rPr>
              <w:t>Planlama ve organizasyon yapabilmek.</w:t>
            </w:r>
          </w:p>
          <w:p w:rsidR="00EB5C68" w:rsidRDefault="007C3379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1401296158"/>
            </w:pPr>
            <w:r>
              <w:rPr>
                <w:color w:val="060606"/>
              </w:rPr>
              <w:t>Analitik ve sistemli düşünebilmek.</w:t>
            </w:r>
          </w:p>
          <w:p w:rsidR="00EB5C68" w:rsidRDefault="007C3379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divId w:val="1401296158"/>
            </w:pPr>
            <w:r>
              <w:rPr>
                <w:color w:val="000000"/>
              </w:rPr>
              <w:t>İnovatif, değişim ve gelişime açık olmak.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divId w:val="813647480"/>
            </w:pPr>
            <w:r>
              <w:t xml:space="preserve">Ana bilgisayar, iletişim ve ağ güvenlik cihazları ile işletim sistem yazılımlarını etkin kullanabilme ve teknolojisini takip edebilme </w:t>
            </w:r>
            <w:r>
              <w:br/>
              <w:t xml:space="preserve">Analitik düşünebilme </w:t>
            </w:r>
            <w:r>
              <w:br/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Hızlı uyum sağlayabilme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İleri düzeyde Bilgisayar ve internet kullanımı</w:t>
            </w:r>
            <w:r>
              <w:br/>
              <w:t>Orta düzey İngilizce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pStyle w:val="NormalWeb"/>
              <w:divId w:val="283275833"/>
            </w:pPr>
            <w:r>
              <w:t>Dekan, Dekan Yardımcısı, Bölüm Başkanı ve Anabilim Dalı Başkanına karşı raporlama ilişkisi.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B5C68" w:rsidRDefault="007C3379">
            <w:pPr>
              <w:pStyle w:val="NormalWeb"/>
              <w:divId w:val="407075275"/>
            </w:pPr>
            <w:r>
              <w:rPr>
                <w:color w:val="060606"/>
              </w:rPr>
              <w:t xml:space="preserve">2547 Sayılı YÖK Kanunu, </w:t>
            </w:r>
            <w:r>
              <w:rPr>
                <w:color w:val="333333"/>
              </w:rPr>
              <w:t>Üniversitelerde Akademik Teşkilât Yönetmeliği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EB5C68" w:rsidRDefault="007C3379">
            <w:pPr>
              <w:divId w:val="311377465"/>
            </w:pPr>
            <w:r>
              <w:t>Bölüm Başkanı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3edd83ebffd14fba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F1" w:rsidRDefault="000C37F1">
      <w:r>
        <w:separator/>
      </w:r>
    </w:p>
  </w:endnote>
  <w:endnote w:type="continuationSeparator" w:id="0">
    <w:p w:rsidR="000C37F1" w:rsidRDefault="000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EB5C68" w:rsidRDefault="00EB5C68"/>
  <w:p w:rsidR="00164C17" w:rsidRDefault="007C337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F1" w:rsidRDefault="000C37F1">
      <w:r>
        <w:separator/>
      </w:r>
    </w:p>
  </w:footnote>
  <w:footnote w:type="continuationSeparator" w:id="0">
    <w:p w:rsidR="000C37F1" w:rsidRDefault="000C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596853" w:rsidTr="00BB7A0B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596853" w:rsidP="00596853" w:rsidRDefault="00596853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524DCAE6" wp14:anchorId="5266F18F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596853" w:rsidP="00596853" w:rsidRDefault="00596853">
          <w:pPr>
            <w:jc w:val="center"/>
            <w:rPr>
              <w:b/>
              <w:sz w:val="18"/>
              <w:szCs w:val="18"/>
            </w:rPr>
          </w:pPr>
        </w:p>
        <w:p w:rsidR="00596853" w:rsidP="00596853" w:rsidRDefault="00596853">
          <w:pPr>
            <w:jc w:val="center"/>
            <w:rPr>
              <w:b/>
              <w:sz w:val="18"/>
              <w:szCs w:val="18"/>
            </w:rPr>
          </w:pPr>
        </w:p>
        <w:p w:rsidR="00596853" w:rsidP="00596853" w:rsidRDefault="00596853">
          <w:pPr>
            <w:jc w:val="center"/>
            <w:rPr>
              <w:b/>
              <w:sz w:val="18"/>
              <w:szCs w:val="18"/>
            </w:rPr>
          </w:pPr>
        </w:p>
        <w:p w:rsidR="00596853" w:rsidP="00596853" w:rsidRDefault="00596853">
          <w:pPr>
            <w:jc w:val="center"/>
            <w:rPr>
              <w:b/>
              <w:sz w:val="18"/>
              <w:szCs w:val="18"/>
            </w:rPr>
          </w:pPr>
        </w:p>
        <w:p w:rsidRPr="00C9557A" w:rsidR="00596853" w:rsidP="00596853" w:rsidRDefault="0059685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596853" w:rsidP="00596853" w:rsidRDefault="0059685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596853" w:rsidP="00596853" w:rsidRDefault="0059685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596853" w:rsidP="00596853" w:rsidRDefault="0059685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596853" w:rsidP="00596853" w:rsidRDefault="0059685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596853" w:rsidP="00596853" w:rsidRDefault="0059685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D6DAC21" wp14:editId="437127E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596853" w:rsidTr="00BB7A0B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96853" w:rsidP="00596853" w:rsidRDefault="0059685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596853" w:rsidP="00596853" w:rsidRDefault="0059685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GÖREVLİSİ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596853" w:rsidP="00596853" w:rsidRDefault="0059685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GT/TURF/07</w:t>
          </w:r>
        </w:p>
      </w:tc>
    </w:tr>
    <w:tr w:rsidRPr="006A0EAB" w:rsidR="00596853" w:rsidTr="00BB7A0B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96853" w:rsidP="00596853" w:rsidRDefault="0059685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96853" w:rsidP="00596853" w:rsidRDefault="0059685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596853" w:rsidP="00596853" w:rsidRDefault="0059685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18.09.2018</w:t>
          </w:r>
        </w:p>
      </w:tc>
    </w:tr>
    <w:tr w:rsidRPr="006A0EAB" w:rsidR="00596853" w:rsidTr="00BB7A0B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96853" w:rsidP="00596853" w:rsidRDefault="0059685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96853" w:rsidP="00596853" w:rsidRDefault="0059685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596853" w:rsidP="00596853" w:rsidRDefault="0059685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04/3.10.2023</w:t>
          </w:r>
        </w:p>
      </w:tc>
    </w:tr>
    <w:tr w:rsidRPr="006A0EAB" w:rsidR="00596853" w:rsidTr="00BB7A0B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96853" w:rsidP="00596853" w:rsidRDefault="0059685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96853" w:rsidP="00596853" w:rsidRDefault="0059685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596853" w:rsidP="00596853" w:rsidRDefault="0059685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46D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F46D7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41B2"/>
    <w:multiLevelType w:val="multilevel"/>
    <w:tmpl w:val="0E0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F160E"/>
    <w:multiLevelType w:val="multilevel"/>
    <w:tmpl w:val="7536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231E9"/>
    <w:multiLevelType w:val="multilevel"/>
    <w:tmpl w:val="D65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66008C"/>
    <w:multiLevelType w:val="multilevel"/>
    <w:tmpl w:val="6478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5C53AD"/>
    <w:multiLevelType w:val="multilevel"/>
    <w:tmpl w:val="CA4E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1"/>
  </w:num>
  <w:num w:numId="3">
    <w:abstractNumId w:val="10"/>
  </w:num>
  <w:num w:numId="4">
    <w:abstractNumId w:val="12"/>
  </w:num>
  <w:num w:numId="5">
    <w:abstractNumId w:val="25"/>
  </w:num>
  <w:num w:numId="6">
    <w:abstractNumId w:val="29"/>
  </w:num>
  <w:num w:numId="7">
    <w:abstractNumId w:val="6"/>
  </w:num>
  <w:num w:numId="8">
    <w:abstractNumId w:val="20"/>
  </w:num>
  <w:num w:numId="9">
    <w:abstractNumId w:val="16"/>
  </w:num>
  <w:num w:numId="10">
    <w:abstractNumId w:val="11"/>
  </w:num>
  <w:num w:numId="11">
    <w:abstractNumId w:val="23"/>
  </w:num>
  <w:num w:numId="12">
    <w:abstractNumId w:val="30"/>
  </w:num>
  <w:num w:numId="13">
    <w:abstractNumId w:val="0"/>
  </w:num>
  <w:num w:numId="14">
    <w:abstractNumId w:val="7"/>
  </w:num>
  <w:num w:numId="15">
    <w:abstractNumId w:val="18"/>
  </w:num>
  <w:num w:numId="16">
    <w:abstractNumId w:val="19"/>
  </w:num>
  <w:num w:numId="17">
    <w:abstractNumId w:val="9"/>
  </w:num>
  <w:num w:numId="18">
    <w:abstractNumId w:val="17"/>
  </w:num>
  <w:num w:numId="19">
    <w:abstractNumId w:val="24"/>
  </w:num>
  <w:num w:numId="20">
    <w:abstractNumId w:val="14"/>
  </w:num>
  <w:num w:numId="21">
    <w:abstractNumId w:val="21"/>
  </w:num>
  <w:num w:numId="22">
    <w:abstractNumId w:val="3"/>
  </w:num>
  <w:num w:numId="23">
    <w:abstractNumId w:val="8"/>
  </w:num>
  <w:num w:numId="24">
    <w:abstractNumId w:val="2"/>
  </w:num>
  <w:num w:numId="25">
    <w:abstractNumId w:val="26"/>
  </w:num>
  <w:num w:numId="26">
    <w:abstractNumId w:val="27"/>
  </w:num>
  <w:num w:numId="27">
    <w:abstractNumId w:val="15"/>
  </w:num>
  <w:num w:numId="28">
    <w:abstractNumId w:val="22"/>
  </w:num>
  <w:num w:numId="29">
    <w:abstractNumId w:val="1"/>
  </w:num>
  <w:num w:numId="30">
    <w:abstractNumId w:val="32"/>
  </w:num>
  <w:num w:numId="31">
    <w:abstractNumId w:val="28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37F1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856C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96853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3379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46D7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C68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3edd83ebffd14fb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AA13-39B5-4456-9416-7F9F199B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Görevlisi Görev Tanımı</Template>
  <TotalTime>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2023-10-03T08:20:00Z</dcterms:created>
  <dcterms:modified xsi:type="dcterms:W3CDTF">2023-10-03T08:20:00Z</dcterms:modified>
</cp:coreProperties>
</file>